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</w:rPr>
        <w:t xml:space="preserve">ЗАЯВКА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на приобретение арестованного имущества на комиссионных началах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jc w:val="both"/>
        <w:rPr>
          <w:i/>
          <w:i/>
          <w:sz w:val="19"/>
          <w:szCs w:val="19"/>
        </w:rPr>
      </w:pPr>
      <w:r>
        <w:rPr>
          <w:sz w:val="19"/>
          <w:szCs w:val="19"/>
        </w:rPr>
        <w:t xml:space="preserve">Ознакомившись с сообщением о реализации арестованного имущества на комиссионных началах: </w:t>
      </w:r>
    </w:p>
    <w:p>
      <w:pPr>
        <w:pStyle w:val="ListParagraph"/>
        <w:jc w:val="both"/>
        <w:rPr>
          <w:szCs w:val="19"/>
        </w:rPr>
      </w:pPr>
      <w:r>
        <w:rPr>
          <w:szCs w:val="19"/>
        </w:rPr>
      </w:r>
    </w:p>
    <w:p>
      <w:pPr>
        <w:pStyle w:val="ListParagraph"/>
        <w:rPr>
          <w:szCs w:val="19"/>
          <w:u w:val="single"/>
        </w:rPr>
      </w:pPr>
      <w:r>
        <w:rPr>
          <w:szCs w:val="19"/>
        </w:rPr>
        <w:t>_______________________________________________________________________________</w:t>
      </w:r>
      <w:r>
        <w:rPr>
          <w:szCs w:val="19"/>
          <w:u w:val="single"/>
        </w:rPr>
        <w:t>,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опубликованном на сайте в сети интернет по адресу: https://snabservis.online/, а также, изучив предмет реализации, _______________________________________________________________________________________________________ </w:t>
      </w:r>
    </w:p>
    <w:p>
      <w:pPr>
        <w:pStyle w:val="Normal"/>
        <w:jc w:val="center"/>
        <w:rPr>
          <w:i/>
          <w:i/>
          <w:sz w:val="19"/>
          <w:szCs w:val="19"/>
        </w:rPr>
      </w:pPr>
      <w:r>
        <w:rPr>
          <w:i/>
          <w:sz w:val="19"/>
          <w:szCs w:val="19"/>
        </w:rPr>
        <w:t>(ФИО/наименование юр.лица)</w:t>
      </w:r>
    </w:p>
    <w:p>
      <w:pPr>
        <w:pStyle w:val="Normal"/>
        <w:jc w:val="center"/>
        <w:rPr>
          <w:i/>
          <w:i/>
          <w:sz w:val="19"/>
          <w:szCs w:val="19"/>
        </w:rPr>
      </w:pPr>
      <w:r>
        <w:rPr>
          <w:i/>
          <w:sz w:val="19"/>
          <w:szCs w:val="19"/>
        </w:rPr>
        <w:t>____________________________________________________________________________________________</w:t>
      </w:r>
    </w:p>
    <w:p>
      <w:pPr>
        <w:pStyle w:val="Normal"/>
        <w:jc w:val="center"/>
        <w:rPr>
          <w:i/>
          <w:i/>
          <w:sz w:val="19"/>
          <w:szCs w:val="19"/>
        </w:rPr>
      </w:pPr>
      <w:r>
        <w:rPr>
          <w:i/>
          <w:sz w:val="19"/>
          <w:szCs w:val="19"/>
        </w:rPr>
        <w:t>(паспортные данные/реквизиты юрид.лица)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именуемый в дальнейшем «Заявитель», просит принять настоящую заявку на приобретение арестованного имущества на комиссионных началах, реализуемого ООО «Снабсервис» на основании Поручения на реализацию от «__»____ </w:t>
      </w:r>
      <w:r>
        <w:rPr>
          <w:sz w:val="19"/>
          <w:szCs w:val="19"/>
          <w:u w:val="single"/>
        </w:rPr>
        <w:t>202_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u w:val="single"/>
        </w:rPr>
        <w:t>г</w:t>
      </w:r>
      <w:r>
        <w:rPr>
          <w:sz w:val="19"/>
          <w:szCs w:val="19"/>
        </w:rPr>
        <w:t>. №</w:t>
      </w:r>
      <w:r>
        <w:rPr>
          <w:sz w:val="19"/>
          <w:szCs w:val="19"/>
          <w:u w:val="single"/>
        </w:rPr>
        <w:t>___</w:t>
      </w:r>
      <w:r>
        <w:rPr>
          <w:sz w:val="19"/>
          <w:szCs w:val="19"/>
        </w:rPr>
        <w:t>.</w:t>
      </w:r>
    </w:p>
    <w:p>
      <w:pPr>
        <w:pStyle w:val="21"/>
        <w:rPr>
          <w:sz w:val="19"/>
          <w:szCs w:val="19"/>
        </w:rPr>
      </w:pPr>
      <w:r>
        <w:rPr>
          <w:sz w:val="19"/>
          <w:szCs w:val="19"/>
        </w:rPr>
        <w:t>2. Подавая настоящую заявку на участие в торгах, Заявитель обязуется соблюдать правила реализации арестованного имущества на комиссионных началах, указанных в информационном сообщении, на сайте ООО «Снабсервис».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3. Подавая настоящую заявку на участие в торгах, Заявитель обязуется: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>подписать договор купли-продажи арестованного имущества;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>оплатить имущество по цене, в порядке и сроки, установленные подписанным договором;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>подписать акт приема-передачи арестованного имущества.</w:t>
      </w:r>
    </w:p>
    <w:p>
      <w:pPr>
        <w:pStyle w:val="Normal"/>
        <w:shd w:val="clear" w:color="auto" w:fill="FFFFFF"/>
        <w:tabs>
          <w:tab w:val="clear" w:pos="708"/>
          <w:tab w:val="left" w:pos="360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>4. Заявитель осведомлен о том, что: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426" w:leader="none"/>
        </w:tabs>
        <w:ind w:left="426" w:hanging="426"/>
        <w:jc w:val="both"/>
        <w:rPr>
          <w:sz w:val="19"/>
          <w:szCs w:val="19"/>
        </w:rPr>
      </w:pPr>
      <w:r>
        <w:rPr>
          <w:sz w:val="19"/>
          <w:szCs w:val="19"/>
        </w:rPr>
        <w:t>выставленное на реализацию имущество арестовано в рамках исполнительного производства и передано на реализацию в соответствии с Постановлением о передаче имущества на реализацию по Поручению Территориального управления Федерального агентства по управлению государственным имуществом в Республике Башкортостан;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left="426" w:hanging="360"/>
        <w:jc w:val="both"/>
        <w:rPr>
          <w:sz w:val="19"/>
          <w:szCs w:val="19"/>
        </w:rPr>
      </w:pPr>
      <w:r>
        <w:rPr>
          <w:sz w:val="19"/>
          <w:szCs w:val="19"/>
        </w:rPr>
        <w:t>проданное арестованное имущество возврату/обмену не подлежит и что, ни ООО «Снабсервис», ни Территориальное управление Федерального агентства по управлению государственным имуществом в Республике Башкортостан, не несут ответственности за качество проданного имущества;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5. Заявитель осведомлен о том, что он вправе отозвать настоящую заявку до момента заключения договора купли-продажи арестованного имущества.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6. Заявитель дает согласие на предоставление и обработку своих персональных данных.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7. Заявитель подтверждает, что ознакомился с реализуемым имуществом и не имеет претензий к ООО «Снабсервис».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8. Заявитель уведомлен, что договор купли-продажи арестованного имущества заключается с заявителем, подавшим заявку первым.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9. Вместе с настоящей заявкой заявитель предоставляет организатору торгов отсканированные или надлежащим образом заверенные версии следующих документов:</w:t>
      </w:r>
    </w:p>
    <w:p>
      <w:pPr>
        <w:pStyle w:val="Normal"/>
        <w:numPr>
          <w:ilvl w:val="0"/>
          <w:numId w:val="1"/>
        </w:numPr>
        <w:ind w:left="426" w:hanging="360"/>
        <w:jc w:val="both"/>
        <w:rPr>
          <w:sz w:val="19"/>
          <w:szCs w:val="19"/>
        </w:rPr>
      </w:pPr>
      <w:r>
        <w:rPr>
          <w:b/>
          <w:sz w:val="19"/>
          <w:szCs w:val="19"/>
        </w:rPr>
        <w:t>для физических лиц:</w:t>
      </w:r>
      <w:r>
        <w:rPr>
          <w:sz w:val="19"/>
          <w:szCs w:val="19"/>
        </w:rPr>
        <w:t xml:space="preserve"> паспорт (</w:t>
      </w:r>
      <w:r>
        <w:rPr>
          <w:sz w:val="19"/>
          <w:szCs w:val="19"/>
          <w:u w:val="single"/>
        </w:rPr>
        <w:t>все страницы</w:t>
      </w:r>
      <w:r>
        <w:rPr>
          <w:sz w:val="19"/>
          <w:szCs w:val="19"/>
        </w:rPr>
        <w:t>), Свидетельство о постановке на учет в налоговом органе, СНИЛС, согласие супруга/супруги на совершение сделки купли-продажи (при покупке имущества подлежащего регистрационному учету);</w:t>
      </w:r>
    </w:p>
    <w:p>
      <w:pPr>
        <w:pStyle w:val="Normal"/>
        <w:numPr>
          <w:ilvl w:val="0"/>
          <w:numId w:val="1"/>
        </w:numPr>
        <w:ind w:left="426" w:hanging="360"/>
        <w:jc w:val="both"/>
        <w:rPr>
          <w:sz w:val="19"/>
          <w:szCs w:val="19"/>
        </w:rPr>
      </w:pPr>
      <w:r>
        <w:rPr>
          <w:b/>
          <w:sz w:val="19"/>
          <w:szCs w:val="19"/>
        </w:rPr>
        <w:t>для юридических лиц - резидентов РФ:</w:t>
      </w:r>
      <w:r>
        <w:rPr>
          <w:sz w:val="19"/>
          <w:szCs w:val="19"/>
        </w:rPr>
        <w:t xml:space="preserve"> надлежащим образом заверенные копии учредительных документов, в том числе копия свидетельства о регистрации, копия свидетельства о постановке на налоговый учет, копии документов, подтверждающих полномочия лица, действующего от имени Заявителя, решение (протокол)  уполномоченного органа Заявителя об участии в реализации имущества на комиссионных началах с указанием максимальной цены приобретения имущества (одобрение сделки, если предусмотрено учредительными документами или законодательством РФ), выписка из ЕГРЮЛ,  полученная не ранее чем за 30 дней до подачи заявки, копии бухгалтерских балансов и копии отчетов о прибылях и убытках на последнюю отчетную дату;</w:t>
      </w:r>
    </w:p>
    <w:p>
      <w:pPr>
        <w:pStyle w:val="Normal"/>
        <w:numPr>
          <w:ilvl w:val="0"/>
          <w:numId w:val="1"/>
        </w:numPr>
        <w:ind w:left="426" w:hanging="360"/>
        <w:jc w:val="both"/>
        <w:rPr>
          <w:sz w:val="19"/>
          <w:szCs w:val="19"/>
        </w:rPr>
      </w:pPr>
      <w:r>
        <w:rPr>
          <w:b/>
          <w:sz w:val="19"/>
          <w:szCs w:val="19"/>
        </w:rPr>
        <w:t>для индивидуальных предпринимателей:</w:t>
      </w:r>
      <w:r>
        <w:rPr>
          <w:sz w:val="19"/>
          <w:szCs w:val="19"/>
        </w:rPr>
        <w:t xml:space="preserve"> паспорт (</w:t>
      </w:r>
      <w:r>
        <w:rPr>
          <w:sz w:val="19"/>
          <w:szCs w:val="19"/>
          <w:u w:val="single"/>
        </w:rPr>
        <w:t>все страницы</w:t>
      </w:r>
      <w:r>
        <w:rPr>
          <w:sz w:val="19"/>
          <w:szCs w:val="19"/>
        </w:rPr>
        <w:t>), Свидетельство о государственной регистрации в качестве Индивидуального предпринимателя, Свидетельство о постановке на учет в налоговом органе, нотариально заверенное согласие супруга/супруги на совершение сделки купли-продажи (при покупке имущества подлежащего регистрационному учету), выписка из ЕГРИП, полученная не ранее чем за 30 дней до подачи заявки;</w:t>
      </w:r>
    </w:p>
    <w:p>
      <w:pPr>
        <w:pStyle w:val="Normal"/>
        <w:numPr>
          <w:ilvl w:val="0"/>
          <w:numId w:val="1"/>
        </w:numPr>
        <w:ind w:left="426" w:hanging="360"/>
        <w:jc w:val="both"/>
        <w:rPr>
          <w:sz w:val="19"/>
          <w:szCs w:val="19"/>
        </w:rPr>
      </w:pPr>
      <w:r>
        <w:rPr>
          <w:b/>
          <w:sz w:val="19"/>
          <w:szCs w:val="19"/>
        </w:rPr>
        <w:t>для иностранных юридических лиц:</w:t>
      </w:r>
      <w:r>
        <w:rPr>
          <w:sz w:val="19"/>
          <w:szCs w:val="19"/>
        </w:rPr>
        <w:t xml:space="preserve"> легализованные на территории Российской Федерации, переведенные на русский язык и заверенные надлежащим образом следующие документы:  копии учредительных документов, в том числе копия свидетельства о регистрации, копия свидетельства о постановке на налоговый учет; документы, подтверждающие  полномочия руководителя  Заявителя, надлежащим образом оформленную доверенность на лицо, имеющее право действовать от имени Заявителя, решение (протокол) о назначении исполнительного органа, решение (протокол)  уполномоченного органа об участии в реализации имущества на комиссионных началах с указанием максимальной цены приобретения имущества;</w:t>
      </w:r>
      <w:bookmarkStart w:id="0" w:name="_GoBack"/>
      <w:bookmarkEnd w:id="0"/>
    </w:p>
    <w:p>
      <w:pPr>
        <w:pStyle w:val="Normal"/>
        <w:numPr>
          <w:ilvl w:val="0"/>
          <w:numId w:val="1"/>
        </w:numPr>
        <w:ind w:left="426" w:hanging="360"/>
        <w:jc w:val="both"/>
        <w:rPr>
          <w:b/>
          <w:b/>
          <w:sz w:val="19"/>
          <w:szCs w:val="19"/>
        </w:rPr>
      </w:pPr>
      <w:r>
        <w:rPr>
          <w:b/>
          <w:sz w:val="19"/>
          <w:szCs w:val="19"/>
        </w:rPr>
        <w:t>для иностранных физических лиц:</w:t>
      </w:r>
      <w:r>
        <w:rPr>
          <w:sz w:val="19"/>
          <w:szCs w:val="19"/>
        </w:rPr>
        <w:t xml:space="preserve"> легализованные на территории Российской Федерации, переведенные на русский язык и заверенные надлежащим образом следующие документы: копия паспорта, нотариально заверенное согласие супруга/супруги на совершение сделки купли-продажи (при покупке имущества подлежащего регистрационному учету).</w:t>
      </w:r>
    </w:p>
    <w:p>
      <w:pPr>
        <w:pStyle w:val="Normal"/>
        <w:ind w:left="426" w:hanging="0"/>
        <w:jc w:val="both"/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jc w:val="right"/>
        <w:rPr>
          <w:b/>
          <w:b/>
          <w:sz w:val="19"/>
          <w:szCs w:val="19"/>
        </w:rPr>
      </w:pPr>
      <w:r>
        <w:rPr>
          <w:b/>
          <w:sz w:val="19"/>
          <w:szCs w:val="19"/>
        </w:rPr>
        <w:t xml:space="preserve">                                                                     </w:t>
      </w:r>
      <w:r>
        <w:rPr>
          <w:b/>
          <w:sz w:val="19"/>
          <w:szCs w:val="19"/>
        </w:rPr>
        <w:t>_____________________ /</w:t>
      </w:r>
      <w:r>
        <w:rPr>
          <w:b/>
          <w:bCs/>
          <w:sz w:val="19"/>
          <w:szCs w:val="19"/>
        </w:rPr>
        <w:t xml:space="preserve"> _____</w:t>
      </w:r>
      <w:r>
        <w:rPr>
          <w:bCs/>
          <w:sz w:val="19"/>
          <w:szCs w:val="19"/>
          <w:u w:val="single"/>
        </w:rPr>
        <w:t>____________</w:t>
      </w:r>
      <w:r>
        <w:rPr>
          <w:b/>
          <w:bCs/>
          <w:sz w:val="19"/>
          <w:szCs w:val="19"/>
        </w:rPr>
        <w:t>_____</w:t>
      </w:r>
      <w:r>
        <w:rPr>
          <w:b/>
          <w:sz w:val="19"/>
          <w:szCs w:val="19"/>
        </w:rPr>
        <w:t>/</w:t>
      </w:r>
    </w:p>
    <w:p>
      <w:pPr>
        <w:pStyle w:val="Normal"/>
        <w:jc w:val="center"/>
        <w:rPr>
          <w:b/>
          <w:b/>
          <w:sz w:val="19"/>
          <w:szCs w:val="19"/>
        </w:rPr>
      </w:pPr>
      <w:r>
        <w:rPr>
          <w:b/>
          <w:sz w:val="19"/>
          <w:szCs w:val="19"/>
        </w:rPr>
        <w:t xml:space="preserve">                                                                                                               </w:t>
      </w:r>
      <w:r>
        <w:rPr>
          <w:sz w:val="19"/>
          <w:szCs w:val="19"/>
        </w:rPr>
        <w:t xml:space="preserve">Подпись Заявителя          ФИО Заявителя                      </w:t>
      </w:r>
    </w:p>
    <w:p>
      <w:pPr>
        <w:pStyle w:val="Normal"/>
        <w:jc w:val="right"/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jc w:val="right"/>
        <w:rPr>
          <w:b/>
          <w:b/>
          <w:sz w:val="19"/>
          <w:szCs w:val="19"/>
        </w:rPr>
      </w:pPr>
      <w:r>
        <w:rPr>
          <w:b/>
          <w:sz w:val="19"/>
          <w:szCs w:val="19"/>
        </w:rPr>
        <w:t>Дата: «___» _______ 202__ г.;     Время: __:__</w:t>
      </w:r>
    </w:p>
    <w:p>
      <w:pPr>
        <w:pStyle w:val="Normal"/>
        <w:jc w:val="right"/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jc w:val="right"/>
        <w:rPr>
          <w:b/>
          <w:b/>
          <w:sz w:val="19"/>
          <w:szCs w:val="19"/>
        </w:rPr>
      </w:pPr>
      <w:r>
        <w:rPr>
          <w:b/>
          <w:sz w:val="19"/>
          <w:szCs w:val="19"/>
        </w:rPr>
        <w:t>Контактный телефон: ____________________________</w:t>
      </w:r>
    </w:p>
    <w:p>
      <w:pPr>
        <w:pStyle w:val="Normal"/>
        <w:jc w:val="right"/>
        <w:rPr>
          <w:b/>
          <w:b/>
        </w:rPr>
      </w:pPr>
      <w:r>
        <w:rPr/>
      </w:r>
    </w:p>
    <w:sectPr>
      <w:type w:val="nextPage"/>
      <w:pgSz w:w="11906" w:h="16838"/>
      <w:pgMar w:left="1077" w:right="924" w:gutter="0" w:header="0" w:top="567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45a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ragraph" w:customStyle="1">
    <w:name w:val="paragraph"/>
    <w:qFormat/>
    <w:rsid w:val="00db5a3b"/>
    <w:rPr>
      <w:rFonts w:ascii="Times New Roman" w:hAnsi="Times New Roman" w:cs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semiHidden/>
    <w:rsid w:val="00bf45a5"/>
    <w:pPr>
      <w:jc w:val="both"/>
    </w:pPr>
    <w:rPr>
      <w:sz w:val="24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21" w:customStyle="1">
    <w:name w:val="Основной текст 21"/>
    <w:basedOn w:val="Normal"/>
    <w:qFormat/>
    <w:rsid w:val="00bf45a5"/>
    <w:pPr>
      <w:jc w:val="both"/>
    </w:pPr>
    <w:rPr/>
  </w:style>
  <w:style w:type="paragraph" w:styleId="BalloonText">
    <w:name w:val="Balloon Text"/>
    <w:basedOn w:val="Normal"/>
    <w:semiHidden/>
    <w:qFormat/>
    <w:rsid w:val="0090166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14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LibreOffice/7.3.7.2$Linux_X86_64 LibreOffice_project/30$Build-2</Application>
  <AppVersion>15.0000</AppVersion>
  <Pages>1</Pages>
  <Words>577</Words>
  <Characters>4504</Characters>
  <CharactersWithSpaces>5326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2023-01-16T12:31:00Z</dcterms:created>
  <dc:creator>user</dc:creator>
  <dc:description/>
  <dc:language>ru-RU</dc:language>
  <cp:lastModifiedBy/>
  <cp:lastPrinted>2021-07-05T17:40:00Z</cp:lastPrinted>
  <dcterms:modified xsi:type="dcterms:W3CDTF">2025-03-21T15:40:20Z</dcterms:modified>
  <cp:revision>4</cp:revision>
  <dc:subject/>
  <dc:title>ЗАЯВКА №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